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6E5391" w:rsidRDefault="00926757" w:rsidP="006E53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>PRZEDMIOTY Z ZAKRESU WCZESNEGO WSPOMAGANIA ROZWOJU DZIECKA</w:t>
            </w:r>
            <w:r w:rsidR="007413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BF1A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1ABB">
              <w:rPr>
                <w:b/>
                <w:sz w:val="24"/>
                <w:szCs w:val="24"/>
              </w:rPr>
              <w:t>podstawy wczesnej interwencji logopedycznej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6E5391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F1ABB">
              <w:rPr>
                <w:b/>
                <w:sz w:val="24"/>
                <w:szCs w:val="24"/>
              </w:rPr>
              <w:t>II</w:t>
            </w:r>
            <w:r w:rsidR="00741337">
              <w:rPr>
                <w:b/>
                <w:sz w:val="24"/>
                <w:szCs w:val="24"/>
              </w:rPr>
              <w:t>/</w:t>
            </w:r>
            <w:r w:rsidR="00BF1ABB">
              <w:rPr>
                <w:b/>
                <w:sz w:val="24"/>
                <w:szCs w:val="24"/>
              </w:rPr>
              <w:t>3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41BA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6E5391">
        <w:trPr>
          <w:trHeight w:val="1779"/>
        </w:trPr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C1C11" w:rsidRPr="006E5391" w:rsidRDefault="003C1C11" w:rsidP="003C1C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Wyposażenie studenta w wiedzę i umiejętności będące fundamentem podejmowania samodzielnych zadań związanych z dokonywaniem podstawowej diagnostyki oraz pomocy  logopedycznej.</w:t>
            </w:r>
          </w:p>
          <w:p w:rsidR="00926757" w:rsidRPr="003C1C11" w:rsidRDefault="003C1C11" w:rsidP="003C1C11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Świadome analizowanie i weryfikowanie działań pedagogicznych dostosowanych do pracy z dzieckiem z zaburzeniami mowy</w:t>
            </w:r>
            <w:r w:rsidRPr="006E5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3C1C11" w:rsidP="00C275A2">
            <w:pPr>
              <w:rPr>
                <w:sz w:val="24"/>
                <w:szCs w:val="24"/>
              </w:rPr>
            </w:pPr>
            <w:r w:rsidRPr="003C1C11">
              <w:rPr>
                <w:sz w:val="24"/>
                <w:szCs w:val="24"/>
              </w:rPr>
              <w:t>Student posiada podstawowe wiadomości z pedagogiki i psychologii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miejsc</w:t>
            </w:r>
            <w:r w:rsidR="008B354D" w:rsidRPr="006E5391">
              <w:rPr>
                <w:sz w:val="24"/>
                <w:szCs w:val="24"/>
              </w:rPr>
              <w:t>a</w:t>
            </w:r>
            <w:r w:rsidRPr="006E5391">
              <w:rPr>
                <w:sz w:val="24"/>
                <w:szCs w:val="24"/>
              </w:rPr>
              <w:t xml:space="preserve"> logopedii w systemie nauk humanistycznych oraz jej powiązaniach z różnymi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11FA" w:rsidRPr="006E5391" w:rsidRDefault="002911FA" w:rsidP="002911FA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K1P_W01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rozwoju i kształtowania się procesów komunikacyjnych, a także o zakłóceniach, jakim mogą podlegać</w:t>
            </w:r>
            <w:r w:rsidR="006E5391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K1P_W04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B354D" w:rsidRPr="00742916" w:rsidTr="008261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B354D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54D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projektowania i praktycznego prowadzenia działań terapeutycznych w dziedzinie interwencji logopedycznej;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K1P_W11</w:t>
            </w:r>
          </w:p>
          <w:p w:rsidR="008B354D" w:rsidRPr="006E5391" w:rsidRDefault="008B354D" w:rsidP="008B354D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 xml:space="preserve">Umiejętności </w:t>
            </w:r>
            <w:r w:rsidRPr="006E539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1C11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projektować indywidualne programy oddziaływań logopedycznych zgodnie ze zdiagnozowanymi problemami;</w:t>
            </w:r>
          </w:p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K1P_U02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efektywnie dobiera</w:t>
            </w:r>
            <w:r w:rsidR="007A5A7E" w:rsidRPr="006E5391">
              <w:rPr>
                <w:sz w:val="24"/>
                <w:szCs w:val="24"/>
              </w:rPr>
              <w:t>ć</w:t>
            </w:r>
            <w:bookmarkStart w:id="0" w:name="_GoBack"/>
            <w:bookmarkEnd w:id="0"/>
            <w:r w:rsidRPr="006E5391">
              <w:rPr>
                <w:sz w:val="24"/>
                <w:szCs w:val="24"/>
              </w:rPr>
              <w:t xml:space="preserve"> metody, środki i procedury w celu jak najlepszego wykonywania zadań związanych z działaniami logopedycznymi;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rozumie potrzebę ciągłego rozwoju zawodowego poprzez samodzielne i grupowe procesy 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8B354D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3C1C11" w:rsidRPr="006E5391" w:rsidRDefault="006E5391" w:rsidP="006E53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     </w:t>
            </w:r>
            <w:r w:rsidR="003C1C11" w:rsidRPr="006E5391">
              <w:rPr>
                <w:color w:val="000000"/>
                <w:sz w:val="24"/>
                <w:szCs w:val="24"/>
              </w:rPr>
              <w:t xml:space="preserve">Klasyfikacja zaburzeń mowy na tle prawidłowo kształtującego się rozwoju mowy dziecka, 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Postępowanie logopedyczne w przypadku wad mowy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Profilaktyka logopedyczna.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Zasady współpracy nauczycieli, wychowawców z logopedą oraz rodzicami dziecka z opóźnionym rozwojem mowy.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Ćwiczenia w formie zabawy stymulujące rozwój mowy dziecka. Zestawy ćwiczeń </w:t>
            </w:r>
            <w:r w:rsidRPr="006E5391">
              <w:rPr>
                <w:color w:val="000000"/>
                <w:sz w:val="24"/>
                <w:szCs w:val="24"/>
              </w:rPr>
              <w:br/>
              <w:t>w formie zabaw usprawniających aparat oddechowo-artykulacyjny.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Analiza indywidualnych przypadków przeprowadzonych diagnoz i terapii logopedycznych.</w:t>
            </w:r>
          </w:p>
          <w:p w:rsidR="00926757" w:rsidRPr="00C75B65" w:rsidRDefault="00DE0152" w:rsidP="003C1C11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-     </w:t>
            </w:r>
            <w:r w:rsidR="003C1C11" w:rsidRPr="006E5391">
              <w:rPr>
                <w:color w:val="000000"/>
                <w:sz w:val="24"/>
                <w:szCs w:val="24"/>
              </w:rPr>
              <w:t>Rozwój kompetencji nauczycieli i rodziców jako osób wspomagających terapię logopedyczną.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6E539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1.Gunia G., </w:t>
            </w:r>
            <w:proofErr w:type="spellStart"/>
            <w:r w:rsidRPr="006E5391">
              <w:rPr>
                <w:sz w:val="24"/>
                <w:szCs w:val="24"/>
              </w:rPr>
              <w:t>Lechta</w:t>
            </w:r>
            <w:proofErr w:type="spellEnd"/>
            <w:r w:rsidRPr="006E5391">
              <w:rPr>
                <w:sz w:val="24"/>
                <w:szCs w:val="24"/>
              </w:rPr>
              <w:t xml:space="preserve"> V., Wprowadzenie do logopedii. Wydawnictwo IMPULS, Kraków 2011.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2.Jastrzębowska G., Podstawy teorii i diagnozy logopedycznej, Opole 1998.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3.Gałkowski T., Jastrzębowska G., Logopedia. Pytania i odpowiedzi. Podręcznik akademicki, Wydawnictwa Uniwersytetu Opolskiego, Opole, 2003. 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4.Skorek E., Oblicza wad wymowy, Wydawnictwo Akademickie ŻAK, Warszawa 2001.</w:t>
            </w:r>
          </w:p>
          <w:p w:rsidR="00926757" w:rsidRPr="006E5391" w:rsidRDefault="002911FA" w:rsidP="006E5391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5.Tarkowski Z, Jurkiewicz C., Rozwijanie mowy dziecka - Program terapeutyczno-stymulacyjny, PFZM, Lublin 1993.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911FA" w:rsidRPr="006E5391" w:rsidRDefault="002911FA" w:rsidP="006E5391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Klimkiewicz D, Siennicka-Szadkowska E.,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Akademia wzorowej wymowy</w:t>
            </w:r>
            <w:r w:rsidRPr="006E5391">
              <w:rPr>
                <w:color w:val="000000"/>
                <w:sz w:val="24"/>
                <w:szCs w:val="24"/>
              </w:rPr>
              <w:t>, Wydawnictwo Skrzat, Kraków 2013.</w:t>
            </w:r>
          </w:p>
          <w:p w:rsidR="002911FA" w:rsidRPr="006E5391" w:rsidRDefault="002911FA" w:rsidP="002911FA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Michalak-Widera I.,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Kwestionariusz obrazkowy do badania mowy dzieci w wieku przedszkolnym i szkolnym,</w:t>
            </w:r>
            <w:r w:rsidRPr="006E5391">
              <w:rPr>
                <w:color w:val="000000"/>
                <w:sz w:val="24"/>
                <w:szCs w:val="24"/>
              </w:rPr>
              <w:t xml:space="preserve"> UNIKAT-2, Katowice 2000.</w:t>
            </w:r>
          </w:p>
          <w:p w:rsidR="00926757" w:rsidRPr="006E5391" w:rsidRDefault="002911FA" w:rsidP="006E5391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Zalewski T., Opóźnienia rozwoju mowy, PZWL, Warszawa 2002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PODAJĄCE – wykład, prezentacja multimedialna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PROBLEMOWE – dyskusja,  drama, burza mózgów, 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Pr="006E5391" w:rsidRDefault="002911FA" w:rsidP="002911FA">
            <w:pPr>
              <w:ind w:left="72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PRAKTYCZNE – oparte na praktycznej działalności studentów np. ćwiczenia, projekty</w:t>
            </w:r>
          </w:p>
        </w:tc>
      </w:tr>
    </w:tbl>
    <w:p w:rsidR="00926757" w:rsidRPr="006E5391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E5391" w:rsidRDefault="00926757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Nr efektu </w:t>
            </w:r>
            <w:r w:rsidRPr="006E5391">
              <w:rPr>
                <w:sz w:val="24"/>
                <w:szCs w:val="24"/>
              </w:rPr>
              <w:lastRenderedPageBreak/>
              <w:t>uczenia się/grupy efektów</w:t>
            </w:r>
          </w:p>
        </w:tc>
      </w:tr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lastRenderedPageBreak/>
              <w:t xml:space="preserve">Ocena cząstkowa: rozwiązywanie zadań w ramach ćwiczeń na zajęciach </w:t>
            </w:r>
          </w:p>
          <w:p w:rsidR="00926757" w:rsidRPr="006E5391" w:rsidRDefault="00926757" w:rsidP="002911F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01,06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Ocena formująca: praca w grupach – dyskusje, burza mózgów, ćwiczenia, inscenizacje, tworzenie scenariuszy zajęć i ich prezentacja z udziałem studentów.</w:t>
            </w:r>
          </w:p>
          <w:p w:rsidR="00926757" w:rsidRPr="006E539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02,</w:t>
            </w:r>
            <w:r w:rsidR="008B354D" w:rsidRPr="006E5391">
              <w:rPr>
                <w:sz w:val="24"/>
                <w:szCs w:val="24"/>
              </w:rPr>
              <w:t>03</w:t>
            </w:r>
            <w:r w:rsidRPr="006E5391">
              <w:rPr>
                <w:sz w:val="24"/>
                <w:szCs w:val="24"/>
              </w:rPr>
              <w:t>,04,05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926757" w:rsidRPr="006E5391" w:rsidRDefault="002911FA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Ocena podsumowująca: kolokwium, projekty scenariuszy zajęć i planów pracy terapeutycznej</w:t>
            </w:r>
          </w:p>
        </w:tc>
        <w:tc>
          <w:tcPr>
            <w:tcW w:w="1800" w:type="dxa"/>
          </w:tcPr>
          <w:p w:rsidR="00926757" w:rsidRPr="006E5391" w:rsidRDefault="008B354D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</w:t>
            </w:r>
            <w:r w:rsidR="007A5A7E" w:rsidRPr="006E5391">
              <w:rPr>
                <w:sz w:val="24"/>
                <w:szCs w:val="24"/>
              </w:rPr>
              <w:t>1-06</w:t>
            </w:r>
          </w:p>
        </w:tc>
      </w:tr>
      <w:tr w:rsidR="00926757" w:rsidRPr="006E539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6E5391" w:rsidRDefault="0092675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6E5391" w:rsidRDefault="0074133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Egzamin</w:t>
            </w:r>
            <w:r w:rsidR="006E5391">
              <w:rPr>
                <w:sz w:val="24"/>
                <w:szCs w:val="24"/>
              </w:rPr>
              <w:t xml:space="preserve"> pisemny </w:t>
            </w:r>
            <w:r w:rsidR="002911FA" w:rsidRPr="006E5391">
              <w:rPr>
                <w:sz w:val="24"/>
                <w:szCs w:val="24"/>
              </w:rPr>
              <w:t>60%, opracowanie karty ćwiczeń oddechowych wraz z pomocami</w:t>
            </w:r>
            <w:r w:rsidR="006E5391">
              <w:rPr>
                <w:sz w:val="24"/>
                <w:szCs w:val="24"/>
              </w:rPr>
              <w:t xml:space="preserve"> </w:t>
            </w:r>
            <w:r w:rsidR="002911FA" w:rsidRPr="006E5391">
              <w:rPr>
                <w:sz w:val="24"/>
                <w:szCs w:val="24"/>
              </w:rPr>
              <w:t>20%, opracowanie scenariusza zabaw rozwijających mowę dziecka 20%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A5A7E" w:rsidRDefault="00926757" w:rsidP="0092675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6E5391" w:rsidRDefault="00926757" w:rsidP="006E539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6E5391" w:rsidP="006E5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6E5391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6E539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6E539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ABB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926757" w:rsidRPr="00742916" w:rsidRDefault="006E5391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841BA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/>
    <w:sectPr w:rsidR="00926757" w:rsidSect="006E539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54EA7"/>
    <w:multiLevelType w:val="hybridMultilevel"/>
    <w:tmpl w:val="A290EAAE"/>
    <w:lvl w:ilvl="0" w:tplc="DC0A15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6E62EC1"/>
    <w:multiLevelType w:val="hybridMultilevel"/>
    <w:tmpl w:val="993AA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354D"/>
    <w:rsid w:val="000C416A"/>
    <w:rsid w:val="000D2E2A"/>
    <w:rsid w:val="000D4B38"/>
    <w:rsid w:val="000E2293"/>
    <w:rsid w:val="00117AFC"/>
    <w:rsid w:val="00127C9B"/>
    <w:rsid w:val="001777B7"/>
    <w:rsid w:val="001A17E9"/>
    <w:rsid w:val="00226B28"/>
    <w:rsid w:val="002441B7"/>
    <w:rsid w:val="002911FA"/>
    <w:rsid w:val="00292893"/>
    <w:rsid w:val="003713ED"/>
    <w:rsid w:val="003B340F"/>
    <w:rsid w:val="003C1C11"/>
    <w:rsid w:val="003F0797"/>
    <w:rsid w:val="004B4A7C"/>
    <w:rsid w:val="004E6163"/>
    <w:rsid w:val="00534D91"/>
    <w:rsid w:val="006C7DB2"/>
    <w:rsid w:val="006E5391"/>
    <w:rsid w:val="00741337"/>
    <w:rsid w:val="007A5A7E"/>
    <w:rsid w:val="00841BAD"/>
    <w:rsid w:val="0088556C"/>
    <w:rsid w:val="008B354D"/>
    <w:rsid w:val="008D3F56"/>
    <w:rsid w:val="00900650"/>
    <w:rsid w:val="00926757"/>
    <w:rsid w:val="009336D8"/>
    <w:rsid w:val="0094566C"/>
    <w:rsid w:val="00993744"/>
    <w:rsid w:val="009B1E54"/>
    <w:rsid w:val="009D1301"/>
    <w:rsid w:val="00A81B3B"/>
    <w:rsid w:val="00A82DF8"/>
    <w:rsid w:val="00AE5499"/>
    <w:rsid w:val="00B346B8"/>
    <w:rsid w:val="00B76E2B"/>
    <w:rsid w:val="00BA5CDF"/>
    <w:rsid w:val="00BB6E20"/>
    <w:rsid w:val="00BF1ABB"/>
    <w:rsid w:val="00C94F3E"/>
    <w:rsid w:val="00CA7366"/>
    <w:rsid w:val="00CF3D2D"/>
    <w:rsid w:val="00D514B1"/>
    <w:rsid w:val="00D62D5D"/>
    <w:rsid w:val="00D828D1"/>
    <w:rsid w:val="00DE0152"/>
    <w:rsid w:val="00E25185"/>
    <w:rsid w:val="00EA2BC5"/>
    <w:rsid w:val="00F3074D"/>
    <w:rsid w:val="00F357A7"/>
    <w:rsid w:val="00F71DDA"/>
    <w:rsid w:val="00F81239"/>
    <w:rsid w:val="00F8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C1C11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0F914-3EBE-42FA-B1FB-73C686FF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2018-12-11T20:52:00Z</dcterms:created>
  <dcterms:modified xsi:type="dcterms:W3CDTF">2018-12-16T23:33:00Z</dcterms:modified>
</cp:coreProperties>
</file>